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F2D3D"/>
          <w:spacing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F2D3D"/>
          <w:spacing w:val="0"/>
          <w:sz w:val="36"/>
          <w:szCs w:val="36"/>
          <w:lang w:val="en-US" w:eastAsia="zh-CN"/>
        </w:rPr>
        <w:t xml:space="preserve">升级步骤： 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  <w:t>1.下载升级包到pc，解压以后按照升级软件上面的升级步骤操作（一定要按照顺序操作） ；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  <w:t>2.往下垂直按压手柄左摇杆不松手；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  <w:t>3.手柄插数据线type-c口；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  <w:t>4.数据线usb口插电脑，点击升级。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8"/>
          <w:szCs w:val="28"/>
        </w:rPr>
        <w:t>注意：请按照1-2-3-4步骤操作，不要打乱步骤。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</w:pPr>
    </w:p>
    <w:p>
      <w:pPr>
        <w:rPr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F2D3D"/>
          <w:spacing w:val="0"/>
          <w:sz w:val="28"/>
          <w:szCs w:val="28"/>
          <w:lang w:val="en-US" w:eastAsia="zh-CN"/>
        </w:rPr>
        <w:t>如遇到升级问题：可联系旗舰店在线客服，或 添加微信：IINE1234，帮你解答。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wYzM4ODdiMmNhYzI4NTM2NzA1MjdjMzg1ODgxMDcifQ=="/>
  </w:docVars>
  <w:rsids>
    <w:rsidRoot w:val="00000000"/>
    <w:rsid w:val="1A30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2024-01-17T09:24:10Z</dcterms:created>
  <dc:creator>Administrator</dc:creator>
  <cp:lastModifiedBy>_xxxx_28</cp:lastModifiedBy>
  <dcterms:modified xsi:type="dcterms:W3CDTF">2024-01-17T09:25:25Z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697AF7D4DBF54147820879047368D659_12</vt:lpwstr>
  </property>
</Properties>
</file>